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A9CB9" w14:textId="77777777" w:rsidR="00AB741A" w:rsidRDefault="00AB741A" w:rsidP="00AB741A">
      <w:pPr>
        <w:shd w:val="clear" w:color="auto" w:fill="FFFFFF"/>
        <w:autoSpaceDE w:val="0"/>
        <w:autoSpaceDN w:val="0"/>
        <w:adjustRightInd w:val="0"/>
        <w:spacing w:before="80"/>
        <w:ind w:firstLine="360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ПРАВИЛА АКЦИИ</w:t>
      </w:r>
    </w:p>
    <w:p w14:paraId="74FB1AC7" w14:textId="78101C2F" w:rsidR="00AB741A" w:rsidRDefault="00CE276A" w:rsidP="00586681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lang w:eastAsia="en-US"/>
        </w:rPr>
      </w:pPr>
      <w:r>
        <w:rPr>
          <w:b/>
          <w:sz w:val="32"/>
          <w:szCs w:val="32"/>
          <w:lang w:eastAsia="en-US"/>
        </w:rPr>
        <w:t>«Кофе</w:t>
      </w:r>
      <w:r w:rsidR="002F7AD8">
        <w:rPr>
          <w:b/>
          <w:sz w:val="32"/>
          <w:szCs w:val="32"/>
          <w:lang w:eastAsia="en-US"/>
        </w:rPr>
        <w:t xml:space="preserve"> и чай</w:t>
      </w:r>
      <w:r>
        <w:rPr>
          <w:b/>
          <w:sz w:val="32"/>
          <w:szCs w:val="32"/>
          <w:lang w:eastAsia="en-US"/>
        </w:rPr>
        <w:t xml:space="preserve"> за 1 рубль по </w:t>
      </w:r>
      <w:r w:rsidR="00872B6A">
        <w:rPr>
          <w:b/>
          <w:sz w:val="32"/>
          <w:szCs w:val="32"/>
          <w:lang w:eastAsia="en-US"/>
        </w:rPr>
        <w:t xml:space="preserve">виртуальной </w:t>
      </w:r>
      <w:r>
        <w:rPr>
          <w:b/>
          <w:sz w:val="32"/>
          <w:szCs w:val="32"/>
          <w:lang w:eastAsia="en-US"/>
        </w:rPr>
        <w:t>топливной карте ЛУКОЙЛ»</w:t>
      </w:r>
      <w:r w:rsidR="00AB741A">
        <w:rPr>
          <w:b/>
          <w:sz w:val="32"/>
          <w:szCs w:val="32"/>
          <w:lang w:eastAsia="en-US"/>
        </w:rPr>
        <w:t xml:space="preserve"> для клиентов ООО «</w:t>
      </w:r>
      <w:r>
        <w:rPr>
          <w:b/>
          <w:sz w:val="32"/>
          <w:szCs w:val="32"/>
          <w:lang w:eastAsia="en-US"/>
        </w:rPr>
        <w:t>УРАЛНЕФТЕПРОДУКТ</w:t>
      </w:r>
      <w:r w:rsidR="00AB741A">
        <w:rPr>
          <w:b/>
          <w:sz w:val="32"/>
          <w:szCs w:val="32"/>
          <w:lang w:eastAsia="en-US"/>
        </w:rPr>
        <w:t>»</w:t>
      </w:r>
    </w:p>
    <w:p w14:paraId="603F3FA0" w14:textId="77777777" w:rsidR="00AB741A" w:rsidRDefault="00AB741A" w:rsidP="00AB741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lang w:eastAsia="en-US"/>
        </w:rPr>
      </w:pPr>
    </w:p>
    <w:p w14:paraId="7578C1C0" w14:textId="001EF710" w:rsidR="00AB741A" w:rsidRDefault="00AB741A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b/>
          <w:lang w:eastAsia="en-US"/>
        </w:rPr>
        <w:t>Акция</w:t>
      </w:r>
      <w:r w:rsidR="00586681">
        <w:rPr>
          <w:lang w:eastAsia="en-US"/>
        </w:rPr>
        <w:t xml:space="preserve"> – </w:t>
      </w:r>
      <w:r w:rsidR="00A11ACB" w:rsidRPr="00A11ACB">
        <w:rPr>
          <w:lang w:eastAsia="en-US"/>
        </w:rPr>
        <w:t xml:space="preserve">«Кофе </w:t>
      </w:r>
      <w:r w:rsidR="000C7532">
        <w:rPr>
          <w:lang w:eastAsia="en-US"/>
        </w:rPr>
        <w:t xml:space="preserve">и чай </w:t>
      </w:r>
      <w:r w:rsidR="00A11ACB" w:rsidRPr="00A11ACB">
        <w:rPr>
          <w:lang w:eastAsia="en-US"/>
        </w:rPr>
        <w:t xml:space="preserve">за 1 рубль по </w:t>
      </w:r>
      <w:r w:rsidR="00872B6A">
        <w:rPr>
          <w:lang w:eastAsia="en-US"/>
        </w:rPr>
        <w:t xml:space="preserve">виртуальной </w:t>
      </w:r>
      <w:r w:rsidR="00A11ACB" w:rsidRPr="00A11ACB">
        <w:rPr>
          <w:lang w:eastAsia="en-US"/>
        </w:rPr>
        <w:t>топливной карте ЛУКОЙЛ»</w:t>
      </w:r>
      <w:r>
        <w:rPr>
          <w:lang w:eastAsia="en-US"/>
        </w:rPr>
        <w:t xml:space="preserve"> ООО «</w:t>
      </w:r>
      <w:r w:rsidR="00CE276A">
        <w:rPr>
          <w:lang w:eastAsia="en-US"/>
        </w:rPr>
        <w:t>УРАЛНЕФТЕПРОДУКТ</w:t>
      </w:r>
      <w:r w:rsidR="00586681">
        <w:rPr>
          <w:lang w:eastAsia="en-US"/>
        </w:rPr>
        <w:t>»</w:t>
      </w:r>
      <w:r>
        <w:rPr>
          <w:lang w:eastAsia="en-US"/>
        </w:rPr>
        <w:t>.</w:t>
      </w:r>
    </w:p>
    <w:p w14:paraId="34ADE0C8" w14:textId="77777777" w:rsidR="005E3236" w:rsidRDefault="005E3236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E3236">
        <w:rPr>
          <w:rFonts w:eastAsia="Calibri"/>
          <w:b/>
          <w:lang w:eastAsia="en-US"/>
        </w:rPr>
        <w:t>Организатор</w:t>
      </w:r>
      <w:r>
        <w:rPr>
          <w:rFonts w:eastAsia="Calibri"/>
          <w:lang w:eastAsia="en-US"/>
        </w:rPr>
        <w:t xml:space="preserve"> – ООО «У</w:t>
      </w:r>
      <w:r w:rsidR="00812D30">
        <w:rPr>
          <w:rFonts w:eastAsia="Calibri"/>
          <w:lang w:eastAsia="en-US"/>
        </w:rPr>
        <w:t>РАЛНЕФТЕПРОДУКТ</w:t>
      </w:r>
      <w:r>
        <w:rPr>
          <w:rFonts w:eastAsia="Calibri"/>
          <w:lang w:eastAsia="en-US"/>
        </w:rPr>
        <w:t>».</w:t>
      </w:r>
    </w:p>
    <w:p w14:paraId="0D952037" w14:textId="77777777" w:rsidR="00524A12" w:rsidRDefault="00524A12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24A12">
        <w:rPr>
          <w:b/>
          <w:lang w:eastAsia="en-US"/>
        </w:rPr>
        <w:t>Договор</w:t>
      </w:r>
      <w:r>
        <w:rPr>
          <w:lang w:eastAsia="en-US"/>
        </w:rPr>
        <w:t xml:space="preserve"> – договор пост</w:t>
      </w:r>
      <w:r w:rsidR="00CE276A">
        <w:rPr>
          <w:lang w:eastAsia="en-US"/>
        </w:rPr>
        <w:t>авки нефтепродуктов, заключенный между Участником</w:t>
      </w:r>
      <w:r>
        <w:rPr>
          <w:lang w:eastAsia="en-US"/>
        </w:rPr>
        <w:t xml:space="preserve"> Акции и ООО «У</w:t>
      </w:r>
      <w:r w:rsidR="00812D30">
        <w:rPr>
          <w:lang w:eastAsia="en-US"/>
        </w:rPr>
        <w:t>РАЛНЕФТЕПРОДУКТ</w:t>
      </w:r>
      <w:r>
        <w:rPr>
          <w:lang w:eastAsia="en-US"/>
        </w:rPr>
        <w:t>».</w:t>
      </w:r>
    </w:p>
    <w:p w14:paraId="2D01A35E" w14:textId="77777777" w:rsidR="00524A12" w:rsidRDefault="00524A12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24A12">
        <w:rPr>
          <w:b/>
          <w:lang w:eastAsia="en-US"/>
        </w:rPr>
        <w:t>Торговые точки</w:t>
      </w:r>
      <w:r>
        <w:rPr>
          <w:b/>
          <w:lang w:eastAsia="en-US"/>
        </w:rPr>
        <w:t xml:space="preserve"> </w:t>
      </w:r>
      <w:r>
        <w:rPr>
          <w:lang w:eastAsia="en-US"/>
        </w:rPr>
        <w:t>–</w:t>
      </w:r>
      <w:r w:rsidR="00646494">
        <w:rPr>
          <w:lang w:eastAsia="en-US"/>
        </w:rPr>
        <w:t xml:space="preserve"> </w:t>
      </w:r>
      <w:r w:rsidR="000E05EE">
        <w:rPr>
          <w:lang w:eastAsia="en-US"/>
        </w:rPr>
        <w:t xml:space="preserve">перечень </w:t>
      </w:r>
      <w:r w:rsidR="00646494">
        <w:rPr>
          <w:lang w:eastAsia="en-US"/>
        </w:rPr>
        <w:t xml:space="preserve">торговых точек, участвующих в Акции, </w:t>
      </w:r>
      <w:r w:rsidR="000E05EE">
        <w:rPr>
          <w:lang w:eastAsia="en-US"/>
        </w:rPr>
        <w:t>представлен на сайте Организатора</w:t>
      </w:r>
      <w:r>
        <w:rPr>
          <w:lang w:eastAsia="en-US"/>
        </w:rPr>
        <w:t>.</w:t>
      </w:r>
    </w:p>
    <w:p w14:paraId="32E50845" w14:textId="77777777" w:rsidR="00AB741A" w:rsidRDefault="00AB741A" w:rsidP="0017047B">
      <w:pPr>
        <w:pStyle w:val="a4"/>
        <w:spacing w:after="0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Сайт </w:t>
      </w:r>
      <w:r w:rsidR="00E71F2C">
        <w:rPr>
          <w:b/>
          <w:sz w:val="22"/>
          <w:szCs w:val="22"/>
        </w:rPr>
        <w:t xml:space="preserve">Организатора </w:t>
      </w: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 xml:space="preserve">официальное интернет-представительство </w:t>
      </w:r>
      <w:r w:rsidR="00AB6064">
        <w:rPr>
          <w:sz w:val="22"/>
          <w:szCs w:val="22"/>
        </w:rPr>
        <w:t>ООО «У</w:t>
      </w:r>
      <w:r w:rsidR="00812D30">
        <w:rPr>
          <w:sz w:val="22"/>
          <w:szCs w:val="22"/>
        </w:rPr>
        <w:t>РАЛНЕФТЕПРОДУКТ</w:t>
      </w:r>
      <w:r w:rsidR="00AB6064">
        <w:rPr>
          <w:sz w:val="22"/>
          <w:szCs w:val="22"/>
        </w:rPr>
        <w:t>», расположенн</w:t>
      </w:r>
      <w:r w:rsidR="00DF26E2">
        <w:rPr>
          <w:sz w:val="22"/>
          <w:szCs w:val="22"/>
        </w:rPr>
        <w:t>ое</w:t>
      </w:r>
      <w:r w:rsidR="00AB6064">
        <w:rPr>
          <w:sz w:val="22"/>
          <w:szCs w:val="22"/>
        </w:rPr>
        <w:t xml:space="preserve"> по адресу </w:t>
      </w:r>
      <w:hyperlink r:id="rId5" w:history="1">
        <w:r w:rsidR="00E71F2C" w:rsidRPr="00347DCF">
          <w:rPr>
            <w:rStyle w:val="a3"/>
            <w:sz w:val="22"/>
            <w:szCs w:val="22"/>
          </w:rPr>
          <w:t>https://tk.unp-card.ru/</w:t>
        </w:r>
      </w:hyperlink>
      <w:r w:rsidR="001D3DB0">
        <w:rPr>
          <w:sz w:val="22"/>
          <w:szCs w:val="22"/>
        </w:rPr>
        <w:t>.</w:t>
      </w:r>
    </w:p>
    <w:p w14:paraId="177AFE9C" w14:textId="77777777" w:rsidR="00E71F2C" w:rsidRDefault="00E71F2C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A352A">
        <w:rPr>
          <w:rFonts w:eastAsia="Calibri"/>
          <w:b/>
          <w:lang w:eastAsia="en-US"/>
        </w:rPr>
        <w:t>Участник Акции</w:t>
      </w:r>
      <w:r>
        <w:rPr>
          <w:rFonts w:eastAsia="Calibri"/>
          <w:lang w:eastAsia="en-US"/>
        </w:rPr>
        <w:t xml:space="preserve"> – юридическое лицо, а также индивидуальный предприниматель,  </w:t>
      </w:r>
      <w:r w:rsidR="00CE276A">
        <w:rPr>
          <w:rFonts w:eastAsia="Calibri"/>
          <w:lang w:eastAsia="en-US"/>
        </w:rPr>
        <w:t>имеющий действующий Договор с Организатором</w:t>
      </w:r>
      <w:r>
        <w:rPr>
          <w:rFonts w:eastAsia="Calibri"/>
          <w:lang w:eastAsia="en-US"/>
        </w:rPr>
        <w:t>.</w:t>
      </w:r>
    </w:p>
    <w:p w14:paraId="64865B58" w14:textId="77777777" w:rsidR="0017047B" w:rsidRDefault="0017047B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7047B">
        <w:rPr>
          <w:rFonts w:eastAsia="Calibri"/>
          <w:b/>
          <w:lang w:eastAsia="en-US"/>
        </w:rPr>
        <w:t>Специальная цена</w:t>
      </w:r>
      <w:r>
        <w:rPr>
          <w:rFonts w:eastAsia="Calibri"/>
          <w:lang w:eastAsia="en-US"/>
        </w:rPr>
        <w:t xml:space="preserve"> – специальная цена 1 рубль</w:t>
      </w:r>
      <w:r w:rsidR="006F1D47">
        <w:rPr>
          <w:rFonts w:eastAsia="Calibri"/>
          <w:lang w:eastAsia="en-US"/>
        </w:rPr>
        <w:t>, в т.ч. НДС,</w:t>
      </w:r>
      <w:r>
        <w:rPr>
          <w:rFonts w:eastAsia="Calibri"/>
          <w:lang w:eastAsia="en-US"/>
        </w:rPr>
        <w:t xml:space="preserve"> на акционный товар в течение срока действия Акции.</w:t>
      </w:r>
    </w:p>
    <w:p w14:paraId="116B3369" w14:textId="09ECAA4E" w:rsidR="00AB741A" w:rsidRDefault="00AB741A" w:rsidP="0017047B">
      <w:pPr>
        <w:shd w:val="clear" w:color="auto" w:fill="FFFFFF"/>
        <w:autoSpaceDE w:val="0"/>
        <w:autoSpaceDN w:val="0"/>
        <w:ind w:firstLine="709"/>
        <w:jc w:val="both"/>
        <w:rPr>
          <w:sz w:val="22"/>
          <w:szCs w:val="22"/>
        </w:rPr>
      </w:pPr>
      <w:r>
        <w:rPr>
          <w:b/>
          <w:bCs/>
        </w:rPr>
        <w:t xml:space="preserve">Срок проведения Акции: </w:t>
      </w:r>
      <w:r w:rsidR="00CE276A">
        <w:t>с 00 часов 00 минут 01.</w:t>
      </w:r>
      <w:r w:rsidR="00323C4E">
        <w:t>01</w:t>
      </w:r>
      <w:r w:rsidR="00CE276A">
        <w:t>.202</w:t>
      </w:r>
      <w:r w:rsidR="00323C4E">
        <w:t>6</w:t>
      </w:r>
      <w:r w:rsidR="00CE276A">
        <w:t xml:space="preserve"> по 23 часа 59 минут </w:t>
      </w:r>
      <w:r w:rsidR="00FF50AC">
        <w:t>3</w:t>
      </w:r>
      <w:r w:rsidR="008F769A">
        <w:t>1</w:t>
      </w:r>
      <w:r>
        <w:t>.</w:t>
      </w:r>
      <w:r w:rsidR="00323C4E">
        <w:t>01</w:t>
      </w:r>
      <w:r>
        <w:t>.202</w:t>
      </w:r>
      <w:r w:rsidR="00323C4E">
        <w:t>6</w:t>
      </w:r>
      <w:r>
        <w:t xml:space="preserve"> включительно (по местному времени).</w:t>
      </w:r>
    </w:p>
    <w:p w14:paraId="58A000F6" w14:textId="77777777" w:rsidR="00CE276A" w:rsidRDefault="00CE276A" w:rsidP="00AB741A">
      <w:pPr>
        <w:shd w:val="clear" w:color="auto" w:fill="FFFFFF"/>
        <w:autoSpaceDE w:val="0"/>
        <w:autoSpaceDN w:val="0"/>
        <w:ind w:firstLine="709"/>
        <w:jc w:val="both"/>
        <w:rPr>
          <w:b/>
          <w:bCs/>
        </w:rPr>
      </w:pPr>
    </w:p>
    <w:p w14:paraId="0D51B197" w14:textId="77777777" w:rsidR="00AB741A" w:rsidRDefault="00CE276A" w:rsidP="00AB741A">
      <w:pPr>
        <w:shd w:val="clear" w:color="auto" w:fill="FFFFFF"/>
        <w:autoSpaceDE w:val="0"/>
        <w:autoSpaceDN w:val="0"/>
        <w:ind w:firstLine="709"/>
        <w:jc w:val="both"/>
      </w:pPr>
      <w:r>
        <w:t>Механика Акции</w:t>
      </w:r>
      <w:r w:rsidR="00AB741A">
        <w:t xml:space="preserve">: </w:t>
      </w:r>
    </w:p>
    <w:p w14:paraId="1216A7A1" w14:textId="1CA31CB9" w:rsidR="00CE276A" w:rsidRPr="00CE276A" w:rsidRDefault="00DF26E2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>Участник Акции</w:t>
      </w:r>
      <w:r w:rsidR="00CE276A">
        <w:t xml:space="preserve"> в течении </w:t>
      </w:r>
      <w:r w:rsidR="00323C4E">
        <w:t>января</w:t>
      </w:r>
      <w:r w:rsidR="00CE276A">
        <w:t xml:space="preserve"> 202</w:t>
      </w:r>
      <w:r w:rsidR="00323C4E">
        <w:t>6</w:t>
      </w:r>
      <w:r w:rsidR="000C7532">
        <w:t xml:space="preserve"> </w:t>
      </w:r>
      <w:r w:rsidR="00CE276A">
        <w:t xml:space="preserve">г. </w:t>
      </w:r>
      <w:r w:rsidR="00CE276A" w:rsidRPr="00670781">
        <w:rPr>
          <w:highlight w:val="yellow"/>
        </w:rPr>
        <w:t xml:space="preserve">совершает покупку </w:t>
      </w:r>
      <w:r w:rsidR="00670781" w:rsidRPr="00670781">
        <w:rPr>
          <w:highlight w:val="yellow"/>
        </w:rPr>
        <w:t>топлива от 20 литров</w:t>
      </w:r>
      <w:r w:rsidR="00670781">
        <w:t xml:space="preserve"> и </w:t>
      </w:r>
      <w:r w:rsidR="00CE276A">
        <w:t>наливного кофе</w:t>
      </w:r>
      <w:r w:rsidR="00670781">
        <w:t>/</w:t>
      </w:r>
      <w:r w:rsidR="000C7532">
        <w:t>чая</w:t>
      </w:r>
      <w:r w:rsidR="00CE276A">
        <w:t xml:space="preserve"> с использованием </w:t>
      </w:r>
      <w:r w:rsidR="00872B6A">
        <w:t xml:space="preserve">виртуальной </w:t>
      </w:r>
      <w:r w:rsidR="00CE276A">
        <w:t>топливной карты «ЛУКОЙЛ», выданной по договору между Участником и Организатором, в стаканчике объемом 200/300/400 мл. на АЗС</w:t>
      </w:r>
      <w:r w:rsidR="0078423D">
        <w:t>,</w:t>
      </w:r>
      <w:r w:rsidR="00CE276A">
        <w:t xml:space="preserve"> </w:t>
      </w:r>
      <w:r w:rsidR="0078423D">
        <w:t>указанных в перечне торговых точек участвующих в Акции</w:t>
      </w:r>
      <w:r w:rsidR="000C7532">
        <w:t xml:space="preserve">, указанных на странице </w:t>
      </w:r>
      <w:r w:rsidR="000C7532" w:rsidRPr="000C7532">
        <w:t>https://licard.ru/ru/ForBusiness/fuelcard</w:t>
      </w:r>
      <w:r w:rsidR="00CE276A">
        <w:t>;</w:t>
      </w:r>
    </w:p>
    <w:p w14:paraId="0A2980B1" w14:textId="1A226F0E" w:rsidR="00CE276A" w:rsidRPr="00D80DED" w:rsidRDefault="00CE276A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>Специальная цена стакан</w:t>
      </w:r>
      <w:r w:rsidR="002F2431">
        <w:t>а</w:t>
      </w:r>
      <w:r>
        <w:t xml:space="preserve"> кофе</w:t>
      </w:r>
      <w:r w:rsidR="000C7532">
        <w:t xml:space="preserve"> или чая</w:t>
      </w:r>
      <w:r>
        <w:t xml:space="preserve"> для Участника составляет 1 рубль,</w:t>
      </w:r>
      <w:r w:rsidR="002F2431">
        <w:t xml:space="preserve"> в том числе НДС, в течение срока действия Акции и устанавливается по итогам месяца</w:t>
      </w:r>
      <w:r w:rsidR="00D80DED">
        <w:t xml:space="preserve"> в следующем порядке:</w:t>
      </w:r>
    </w:p>
    <w:p w14:paraId="360B2FE6" w14:textId="69503FE2" w:rsidR="00D80DED" w:rsidRDefault="00D80DED" w:rsidP="00D80DED">
      <w:pPr>
        <w:ind w:left="709"/>
        <w:jc w:val="both"/>
      </w:pPr>
      <w:r>
        <w:t xml:space="preserve">2.1 </w:t>
      </w:r>
      <w:r w:rsidRPr="00670781">
        <w:rPr>
          <w:highlight w:val="yellow"/>
        </w:rPr>
        <w:t xml:space="preserve">Участник акции совершает </w:t>
      </w:r>
      <w:r w:rsidR="00670781" w:rsidRPr="00670781">
        <w:rPr>
          <w:highlight w:val="yellow"/>
        </w:rPr>
        <w:t xml:space="preserve">покупку любого вида топлива от 20 литров и </w:t>
      </w:r>
      <w:r w:rsidRPr="00670781">
        <w:rPr>
          <w:highlight w:val="yellow"/>
        </w:rPr>
        <w:t xml:space="preserve">приобретает </w:t>
      </w:r>
      <w:r w:rsidR="00670781" w:rsidRPr="00670781">
        <w:rPr>
          <w:highlight w:val="yellow"/>
        </w:rPr>
        <w:t xml:space="preserve">один </w:t>
      </w:r>
      <w:r w:rsidRPr="00670781">
        <w:rPr>
          <w:highlight w:val="yellow"/>
        </w:rPr>
        <w:t>стакан кофе или чая</w:t>
      </w:r>
      <w:r>
        <w:t>, оплачивая покупку топливной картой;</w:t>
      </w:r>
    </w:p>
    <w:p w14:paraId="1F0774F2" w14:textId="048CDF42" w:rsidR="00D80DED" w:rsidRDefault="00D80DED" w:rsidP="00D80DED">
      <w:pPr>
        <w:ind w:left="709"/>
        <w:jc w:val="both"/>
      </w:pPr>
      <w:r>
        <w:t xml:space="preserve">2.2 По итогам месяца Организатор акции проводит сверку и перерасчёт транзакций, содержащих стаканы кофе или чая, исходя из расчета </w:t>
      </w:r>
      <w:r w:rsidRPr="004A117C">
        <w:rPr>
          <w:highlight w:val="yellow"/>
        </w:rPr>
        <w:t>1 стакан кофе/чая</w:t>
      </w:r>
      <w:r w:rsidR="004A117C" w:rsidRPr="004A117C">
        <w:rPr>
          <w:highlight w:val="yellow"/>
        </w:rPr>
        <w:t xml:space="preserve"> в чеке</w:t>
      </w:r>
      <w:r w:rsidRPr="004A117C">
        <w:rPr>
          <w:highlight w:val="yellow"/>
        </w:rPr>
        <w:t xml:space="preserve"> = 1 рубль;</w:t>
      </w:r>
    </w:p>
    <w:p w14:paraId="3DB49E5F" w14:textId="6D5EE845" w:rsidR="00D80DED" w:rsidRDefault="00D80DED" w:rsidP="00D80DED">
      <w:pPr>
        <w:ind w:left="709"/>
        <w:jc w:val="both"/>
      </w:pPr>
      <w:r>
        <w:t xml:space="preserve">2.3 Разница </w:t>
      </w:r>
      <w:r w:rsidR="00B6448F">
        <w:t>в сумме возвращается на счёт клиента.</w:t>
      </w:r>
    </w:p>
    <w:p w14:paraId="753AB86D" w14:textId="4AD7B315" w:rsidR="00CE276A" w:rsidRPr="009E7C3C" w:rsidRDefault="00CE276A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 xml:space="preserve">Количество приобретаемых стаканчиков кофе по специальной цене, для Участника Акции, в течение срока действия Акции, не ограничено. </w:t>
      </w:r>
    </w:p>
    <w:p w14:paraId="68C21B4A" w14:textId="77777777" w:rsidR="009E7C3C" w:rsidRDefault="009E7C3C" w:rsidP="009E7C3C">
      <w:pPr>
        <w:ind w:left="709"/>
        <w:jc w:val="both"/>
      </w:pPr>
    </w:p>
    <w:p w14:paraId="799DE316" w14:textId="77777777" w:rsidR="009E7C3C" w:rsidRPr="0017047B" w:rsidRDefault="009E7C3C" w:rsidP="009E7C3C">
      <w:pPr>
        <w:ind w:left="709"/>
        <w:jc w:val="both"/>
        <w:rPr>
          <w:rFonts w:eastAsia="Calibri"/>
          <w:b/>
          <w:lang w:eastAsia="en-US"/>
        </w:rPr>
      </w:pPr>
      <w:r w:rsidRPr="0017047B">
        <w:rPr>
          <w:b/>
        </w:rPr>
        <w:t>Прочие условия:</w:t>
      </w:r>
    </w:p>
    <w:p w14:paraId="391DB0D6" w14:textId="77777777" w:rsidR="00AB741A" w:rsidRDefault="005E3236" w:rsidP="009E7C3C">
      <w:pPr>
        <w:pStyle w:val="3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</w:t>
      </w:r>
      <w:r w:rsidR="00AB741A">
        <w:rPr>
          <w:sz w:val="24"/>
          <w:szCs w:val="24"/>
        </w:rPr>
        <w:t xml:space="preserve"> имеет право вносить изменения в Перечень Т</w:t>
      </w:r>
      <w:r w:rsidR="0078423D">
        <w:rPr>
          <w:sz w:val="24"/>
          <w:szCs w:val="24"/>
        </w:rPr>
        <w:t>орговых точек участвующих в Акции</w:t>
      </w:r>
      <w:r w:rsidR="00AB741A">
        <w:rPr>
          <w:sz w:val="24"/>
          <w:szCs w:val="24"/>
        </w:rPr>
        <w:t>.</w:t>
      </w:r>
    </w:p>
    <w:p w14:paraId="4315E6AC" w14:textId="77777777" w:rsidR="002B6802" w:rsidRPr="002F2431" w:rsidRDefault="00AB741A" w:rsidP="009E7C3C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>Правила являются основными условиями проведения Акции, пр</w:t>
      </w:r>
      <w:r w:rsidR="00586681">
        <w:t>иоритетными</w:t>
      </w:r>
      <w:r>
        <w:t xml:space="preserve"> по отношению к любой иной информации в отношении Акции.</w:t>
      </w:r>
    </w:p>
    <w:p w14:paraId="3A3F21A9" w14:textId="77777777" w:rsidR="000E7289" w:rsidRPr="000E7289" w:rsidRDefault="000E7289" w:rsidP="002F2431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>Специальная цена действует при наличии акционного товара.</w:t>
      </w:r>
    </w:p>
    <w:p w14:paraId="22FB2DAF" w14:textId="77777777" w:rsidR="002F2431" w:rsidRPr="002F2431" w:rsidRDefault="000E7289" w:rsidP="002F2431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 xml:space="preserve"> Организатор не несет ответственность за наличие акционного товара.</w:t>
      </w:r>
    </w:p>
    <w:p w14:paraId="753E5819" w14:textId="5DF12AFF" w:rsidR="00197947" w:rsidRDefault="005E3236" w:rsidP="00515A8E">
      <w:pPr>
        <w:numPr>
          <w:ilvl w:val="0"/>
          <w:numId w:val="4"/>
        </w:numPr>
        <w:ind w:left="0" w:firstLine="709"/>
        <w:jc w:val="both"/>
      </w:pPr>
      <w:r w:rsidRPr="004A117C">
        <w:rPr>
          <w:rFonts w:eastAsia="Calibri"/>
          <w:lang w:eastAsia="en-US"/>
        </w:rPr>
        <w:t>Организатор</w:t>
      </w:r>
      <w:r w:rsidR="00AB741A" w:rsidRPr="004A117C">
        <w:rPr>
          <w:rFonts w:eastAsia="Calibri"/>
          <w:lang w:eastAsia="en-US"/>
        </w:rPr>
        <w:t xml:space="preserve"> </w:t>
      </w:r>
      <w:r w:rsidR="00AB741A">
        <w:t>оставляет за собой право в одностороннем порядке вносить изменения, либо досрочно прекратить действие Правил, опубликовав указанные сведения на Сайте не позднее, чем за 10 (десять) календарных дней до даты вступления в силу таких изменений либо прекращения действия Правил.</w:t>
      </w:r>
      <w:bookmarkStart w:id="0" w:name="_GoBack"/>
      <w:bookmarkEnd w:id="0"/>
    </w:p>
    <w:p w14:paraId="73C6A0A7" w14:textId="77777777" w:rsidR="00197947" w:rsidRDefault="00197947"/>
    <w:p w14:paraId="709FAA00" w14:textId="38919BD5" w:rsidR="00197947" w:rsidRDefault="001D3DB0">
      <w:r>
        <w:t xml:space="preserve"> </w:t>
      </w:r>
    </w:p>
    <w:sectPr w:rsidR="00197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74153"/>
    <w:multiLevelType w:val="hybridMultilevel"/>
    <w:tmpl w:val="83361E4E"/>
    <w:lvl w:ilvl="0" w:tplc="13027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29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F6C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8C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DAB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0D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F67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02F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86B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DE2742"/>
    <w:multiLevelType w:val="hybridMultilevel"/>
    <w:tmpl w:val="E8A00502"/>
    <w:lvl w:ilvl="0" w:tplc="9550B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E67DD"/>
    <w:multiLevelType w:val="hybridMultilevel"/>
    <w:tmpl w:val="73EEF1C4"/>
    <w:lvl w:ilvl="0" w:tplc="4BA0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A5245A"/>
    <w:multiLevelType w:val="hybridMultilevel"/>
    <w:tmpl w:val="76644190"/>
    <w:lvl w:ilvl="0" w:tplc="C32AC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822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86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65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E9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89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6E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BA0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CC7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41A"/>
    <w:rsid w:val="00016AA7"/>
    <w:rsid w:val="000C7532"/>
    <w:rsid w:val="000E05EE"/>
    <w:rsid w:val="000E7289"/>
    <w:rsid w:val="0017047B"/>
    <w:rsid w:val="00197947"/>
    <w:rsid w:val="001C287E"/>
    <w:rsid w:val="001D3DB0"/>
    <w:rsid w:val="001E6F2B"/>
    <w:rsid w:val="002B6802"/>
    <w:rsid w:val="002F2431"/>
    <w:rsid w:val="002F7AD8"/>
    <w:rsid w:val="00323C4E"/>
    <w:rsid w:val="00453907"/>
    <w:rsid w:val="00475DF5"/>
    <w:rsid w:val="004778E0"/>
    <w:rsid w:val="004A117C"/>
    <w:rsid w:val="004E396D"/>
    <w:rsid w:val="00524A12"/>
    <w:rsid w:val="005462C5"/>
    <w:rsid w:val="00586681"/>
    <w:rsid w:val="005A54B2"/>
    <w:rsid w:val="005C34DC"/>
    <w:rsid w:val="005E3236"/>
    <w:rsid w:val="00646494"/>
    <w:rsid w:val="00670781"/>
    <w:rsid w:val="006E756F"/>
    <w:rsid w:val="006F1D47"/>
    <w:rsid w:val="00772B0A"/>
    <w:rsid w:val="0078423D"/>
    <w:rsid w:val="00812D30"/>
    <w:rsid w:val="00872B6A"/>
    <w:rsid w:val="008D280A"/>
    <w:rsid w:val="008F769A"/>
    <w:rsid w:val="00910F38"/>
    <w:rsid w:val="00971AB1"/>
    <w:rsid w:val="009A7AB0"/>
    <w:rsid w:val="009E7C3C"/>
    <w:rsid w:val="00A11ACB"/>
    <w:rsid w:val="00A6789F"/>
    <w:rsid w:val="00AB6064"/>
    <w:rsid w:val="00AB741A"/>
    <w:rsid w:val="00AE1E6E"/>
    <w:rsid w:val="00B6448F"/>
    <w:rsid w:val="00CE276A"/>
    <w:rsid w:val="00CE74AF"/>
    <w:rsid w:val="00D80DED"/>
    <w:rsid w:val="00D97AFC"/>
    <w:rsid w:val="00DA352A"/>
    <w:rsid w:val="00DB6396"/>
    <w:rsid w:val="00DF26E2"/>
    <w:rsid w:val="00E02EBB"/>
    <w:rsid w:val="00E71F2C"/>
    <w:rsid w:val="00E764F4"/>
    <w:rsid w:val="00FB2967"/>
    <w:rsid w:val="00FC7B39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F779"/>
  <w15:docId w15:val="{EEC52146-64F2-4EFB-B9EB-1A58787C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B741A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B7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74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AB741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B7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E7C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0D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D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47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87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k.unp-car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Саярова</dc:creator>
  <cp:lastModifiedBy>Роза Саярова</cp:lastModifiedBy>
  <cp:revision>28</cp:revision>
  <cp:lastPrinted>2023-06-01T04:32:00Z</cp:lastPrinted>
  <dcterms:created xsi:type="dcterms:W3CDTF">2023-06-01T04:37:00Z</dcterms:created>
  <dcterms:modified xsi:type="dcterms:W3CDTF">2025-12-29T07:29:00Z</dcterms:modified>
</cp:coreProperties>
</file>